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0E2" w:rsidRPr="00255BF3" w:rsidRDefault="002030E2" w:rsidP="002030E2">
      <w:pPr>
        <w:spacing w:after="0" w:line="240" w:lineRule="auto"/>
        <w:rPr>
          <w:b/>
          <w:color w:val="2F5496" w:themeColor="accent5" w:themeShade="BF"/>
          <w:sz w:val="26"/>
          <w:szCs w:val="26"/>
        </w:rPr>
      </w:pPr>
      <w:bookmarkStart w:id="0" w:name="_GoBack"/>
      <w:bookmarkEnd w:id="0"/>
      <w:r w:rsidRPr="00255BF3">
        <w:rPr>
          <w:b/>
          <w:color w:val="2F5496" w:themeColor="accent5" w:themeShade="BF"/>
          <w:sz w:val="26"/>
          <w:szCs w:val="26"/>
        </w:rPr>
        <w:t>Waddesdon Manor</w:t>
      </w:r>
    </w:p>
    <w:p w:rsidR="002030E2" w:rsidRPr="00255BF3" w:rsidRDefault="002030E2" w:rsidP="002030E2">
      <w:pPr>
        <w:spacing w:after="0" w:line="240" w:lineRule="auto"/>
        <w:rPr>
          <w:b/>
          <w:color w:val="2F5496" w:themeColor="accent5" w:themeShade="BF"/>
          <w:sz w:val="26"/>
          <w:szCs w:val="26"/>
        </w:rPr>
      </w:pPr>
      <w:r w:rsidRPr="00255BF3">
        <w:rPr>
          <w:b/>
          <w:color w:val="2F5496" w:themeColor="accent5" w:themeShade="BF"/>
          <w:sz w:val="26"/>
          <w:szCs w:val="26"/>
        </w:rPr>
        <w:t>Job Description</w:t>
      </w:r>
    </w:p>
    <w:p w:rsidR="002030E2" w:rsidRDefault="002030E2" w:rsidP="002030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AB1318" w:rsidRPr="0059619B" w:rsidTr="00111A7C">
        <w:tc>
          <w:tcPr>
            <w:tcW w:w="4508" w:type="dxa"/>
          </w:tcPr>
          <w:p w:rsidR="00AB1318" w:rsidRDefault="00AB1318" w:rsidP="005A242A">
            <w:pPr>
              <w:spacing w:after="0" w:line="240" w:lineRule="auto"/>
              <w:rPr>
                <w:rFonts w:cs="Arial"/>
                <w:b/>
                <w:color w:val="2E74B5" w:themeColor="accent1" w:themeShade="BF"/>
              </w:rPr>
            </w:pPr>
          </w:p>
          <w:p w:rsidR="00AB1318" w:rsidRDefault="00AB1318" w:rsidP="005A242A">
            <w:pPr>
              <w:spacing w:after="0" w:line="240" w:lineRule="auto"/>
              <w:rPr>
                <w:rFonts w:cs="Arial"/>
              </w:rPr>
            </w:pPr>
            <w:r w:rsidRPr="009B605E">
              <w:rPr>
                <w:rFonts w:cs="Arial"/>
                <w:b/>
                <w:color w:val="2F5496" w:themeColor="accent5" w:themeShade="BF"/>
              </w:rPr>
              <w:t>Job Title</w:t>
            </w:r>
            <w:r>
              <w:rPr>
                <w:rFonts w:cs="Arial"/>
                <w:b/>
                <w:color w:val="2F5496" w:themeColor="accent5" w:themeShade="BF"/>
              </w:rPr>
              <w:t>:</w:t>
            </w:r>
            <w:r>
              <w:rPr>
                <w:rFonts w:cs="Arial"/>
                <w:b/>
                <w:color w:val="2F5496" w:themeColor="accent5" w:themeShade="BF"/>
              </w:rPr>
              <w:tab/>
            </w:r>
            <w:r w:rsidR="00E77647">
              <w:rPr>
                <w:rFonts w:cs="Arial"/>
              </w:rPr>
              <w:t>Seasonal</w:t>
            </w:r>
            <w:r>
              <w:rPr>
                <w:rFonts w:cs="Arial"/>
              </w:rPr>
              <w:t xml:space="preserve"> Bus Driver</w:t>
            </w:r>
          </w:p>
          <w:p w:rsidR="00AB1318" w:rsidRDefault="00AB1318" w:rsidP="005A242A">
            <w:pPr>
              <w:spacing w:after="0" w:line="240" w:lineRule="auto"/>
              <w:rPr>
                <w:rFonts w:cs="Arial"/>
              </w:rPr>
            </w:pPr>
          </w:p>
          <w:p w:rsidR="00AB1318" w:rsidRDefault="00AB1318" w:rsidP="00AB1318">
            <w:pPr>
              <w:spacing w:after="0" w:line="240" w:lineRule="auto"/>
              <w:rPr>
                <w:rFonts w:cs="Arial"/>
              </w:rPr>
            </w:pPr>
            <w:r w:rsidRPr="006F5F91">
              <w:rPr>
                <w:rFonts w:cs="Arial"/>
                <w:b/>
                <w:color w:val="2F5496" w:themeColor="accent5" w:themeShade="BF"/>
              </w:rPr>
              <w:t>Managed by:</w:t>
            </w:r>
            <w:r>
              <w:rPr>
                <w:rFonts w:cs="Arial"/>
              </w:rPr>
              <w:tab/>
              <w:t>Head of Security &amp; Transport</w:t>
            </w:r>
          </w:p>
          <w:p w:rsidR="00AB1318" w:rsidRDefault="00AB1318" w:rsidP="005A242A">
            <w:pPr>
              <w:spacing w:after="0" w:line="240" w:lineRule="auto"/>
              <w:rPr>
                <w:rFonts w:cs="Arial"/>
              </w:rPr>
            </w:pPr>
          </w:p>
          <w:p w:rsidR="00AB1318" w:rsidRDefault="00AB1318" w:rsidP="005A242A">
            <w:pPr>
              <w:spacing w:after="0" w:line="240" w:lineRule="auto"/>
              <w:rPr>
                <w:rFonts w:cs="Arial"/>
              </w:rPr>
            </w:pPr>
          </w:p>
        </w:tc>
        <w:tc>
          <w:tcPr>
            <w:tcW w:w="4508" w:type="dxa"/>
          </w:tcPr>
          <w:p w:rsidR="00AB1318" w:rsidRDefault="00AB1318" w:rsidP="005A242A">
            <w:pPr>
              <w:spacing w:after="0" w:line="240" w:lineRule="auto"/>
              <w:rPr>
                <w:rFonts w:cs="Arial"/>
              </w:rPr>
            </w:pPr>
            <w:r>
              <w:rPr>
                <w:rFonts w:cs="Arial"/>
                <w:b/>
                <w:color w:val="2F5496" w:themeColor="accent5" w:themeShade="BF"/>
              </w:rPr>
              <w:t>Date</w:t>
            </w:r>
            <w:r w:rsidRPr="006F5F91">
              <w:rPr>
                <w:rFonts w:cs="Arial"/>
                <w:b/>
                <w:color w:val="2F5496" w:themeColor="accent5" w:themeShade="BF"/>
              </w:rPr>
              <w:t>:</w:t>
            </w:r>
            <w:r w:rsidR="00822488">
              <w:rPr>
                <w:rFonts w:cs="Arial"/>
              </w:rPr>
              <w:tab/>
            </w:r>
            <w:r w:rsidR="00FB3FC6">
              <w:rPr>
                <w:rFonts w:cs="Arial"/>
              </w:rPr>
              <w:t>July 2018</w:t>
            </w:r>
          </w:p>
          <w:p w:rsidR="00AB1318" w:rsidRPr="0059619B" w:rsidRDefault="00AB1318" w:rsidP="005A242A">
            <w:pPr>
              <w:spacing w:after="0" w:line="240" w:lineRule="auto"/>
              <w:rPr>
                <w:rFonts w:cs="Arial"/>
              </w:rPr>
            </w:pPr>
          </w:p>
        </w:tc>
      </w:tr>
      <w:tr w:rsidR="00AB1318" w:rsidRPr="0059619B" w:rsidTr="00060DCC">
        <w:tc>
          <w:tcPr>
            <w:tcW w:w="9016" w:type="dxa"/>
            <w:gridSpan w:val="2"/>
          </w:tcPr>
          <w:p w:rsidR="00AB1318" w:rsidRDefault="00AB1318" w:rsidP="005A242A">
            <w:pPr>
              <w:spacing w:after="0" w:line="240" w:lineRule="auto"/>
              <w:rPr>
                <w:rFonts w:cs="Arial"/>
                <w:b/>
                <w:color w:val="2E74B5" w:themeColor="accent1" w:themeShade="BF"/>
              </w:rPr>
            </w:pPr>
          </w:p>
          <w:p w:rsidR="00AB1318" w:rsidRPr="009B605E" w:rsidRDefault="00AB1318" w:rsidP="005A242A">
            <w:pPr>
              <w:spacing w:after="0" w:line="240" w:lineRule="auto"/>
              <w:rPr>
                <w:rFonts w:cs="Arial"/>
                <w:b/>
                <w:color w:val="2F5496" w:themeColor="accent5" w:themeShade="BF"/>
              </w:rPr>
            </w:pPr>
            <w:r w:rsidRPr="009B605E">
              <w:rPr>
                <w:rFonts w:cs="Arial"/>
                <w:b/>
                <w:color w:val="2F5496" w:themeColor="accent5" w:themeShade="BF"/>
              </w:rPr>
              <w:t>D</w:t>
            </w:r>
            <w:r>
              <w:rPr>
                <w:rFonts w:cs="Arial"/>
                <w:b/>
                <w:color w:val="2F5496" w:themeColor="accent5" w:themeShade="BF"/>
              </w:rPr>
              <w:t>ays &amp; Hours</w:t>
            </w:r>
          </w:p>
          <w:p w:rsidR="00AB1318" w:rsidRPr="0059619B" w:rsidRDefault="00AB1318" w:rsidP="005A242A">
            <w:pPr>
              <w:spacing w:after="0" w:line="240" w:lineRule="auto"/>
              <w:rPr>
                <w:rFonts w:cs="Arial"/>
              </w:rPr>
            </w:pPr>
          </w:p>
          <w:p w:rsidR="00AB1318" w:rsidRDefault="00E77647" w:rsidP="00511B7D">
            <w:pPr>
              <w:spacing w:after="0" w:line="240" w:lineRule="auto"/>
              <w:rPr>
                <w:rFonts w:cs="Arial"/>
              </w:rPr>
            </w:pPr>
            <w:r>
              <w:rPr>
                <w:rFonts w:cs="Arial"/>
              </w:rPr>
              <w:t xml:space="preserve">As required </w:t>
            </w:r>
            <w:r w:rsidR="00D208A7">
              <w:rPr>
                <w:rFonts w:cs="Arial"/>
              </w:rPr>
              <w:t xml:space="preserve">to provide cover </w:t>
            </w:r>
            <w:r w:rsidR="00AB1318">
              <w:rPr>
                <w:rFonts w:cs="Arial"/>
              </w:rPr>
              <w:t>Wednesday to Sunday and Bank Holidays.</w:t>
            </w:r>
          </w:p>
          <w:p w:rsidR="00AB1318" w:rsidRDefault="00AB1318" w:rsidP="00511B7D">
            <w:pPr>
              <w:spacing w:after="0" w:line="240" w:lineRule="auto"/>
              <w:rPr>
                <w:rFonts w:cs="Arial"/>
              </w:rPr>
            </w:pPr>
          </w:p>
          <w:p w:rsidR="00AB1318" w:rsidRPr="0059619B" w:rsidRDefault="00AB1318" w:rsidP="00511B7D">
            <w:pPr>
              <w:spacing w:after="0" w:line="240" w:lineRule="auto"/>
              <w:rPr>
                <w:rFonts w:cs="Arial"/>
              </w:rPr>
            </w:pPr>
            <w:r>
              <w:rPr>
                <w:rFonts w:cs="Arial"/>
              </w:rPr>
              <w:t xml:space="preserve">Approximately 9:30am to 5:30pm daily, and 9:30am to 6:15pm on extended days during the </w:t>
            </w:r>
            <w:r w:rsidR="00C933AA">
              <w:rPr>
                <w:rFonts w:cs="Arial"/>
              </w:rPr>
              <w:t xml:space="preserve">peak </w:t>
            </w:r>
            <w:r>
              <w:rPr>
                <w:rFonts w:cs="Arial"/>
              </w:rPr>
              <w:t>season and throughout the year</w:t>
            </w:r>
            <w:r w:rsidR="00C933AA">
              <w:rPr>
                <w:rFonts w:cs="Arial"/>
              </w:rPr>
              <w:t>, including</w:t>
            </w:r>
            <w:r w:rsidR="00822488">
              <w:rPr>
                <w:rFonts w:cs="Arial"/>
              </w:rPr>
              <w:t xml:space="preserve"> a total of</w:t>
            </w:r>
            <w:r w:rsidR="00C933AA">
              <w:rPr>
                <w:rFonts w:cs="Arial"/>
              </w:rPr>
              <w:t xml:space="preserve"> 45 minutes of break</w:t>
            </w:r>
            <w:r w:rsidR="00822488">
              <w:rPr>
                <w:rFonts w:cs="Arial"/>
              </w:rPr>
              <w:t>s</w:t>
            </w:r>
            <w:r w:rsidR="00C933AA">
              <w:rPr>
                <w:rFonts w:cs="Arial"/>
              </w:rPr>
              <w:t xml:space="preserve"> per day to be taken in accordance with the service provision</w:t>
            </w:r>
            <w:r w:rsidR="00822488">
              <w:rPr>
                <w:rFonts w:cs="Arial"/>
              </w:rPr>
              <w:t xml:space="preserve"> and drivers hours recommendations</w:t>
            </w:r>
            <w:r w:rsidR="00C933AA">
              <w:rPr>
                <w:rFonts w:cs="Arial"/>
              </w:rPr>
              <w:t>.</w:t>
            </w:r>
          </w:p>
          <w:p w:rsidR="00AB1318" w:rsidRDefault="00AB1318" w:rsidP="005A242A">
            <w:pPr>
              <w:spacing w:after="0" w:line="240" w:lineRule="auto"/>
              <w:rPr>
                <w:rFonts w:cs="Arial"/>
                <w:b/>
                <w:color w:val="2E74B5" w:themeColor="accent1" w:themeShade="BF"/>
              </w:rPr>
            </w:pPr>
          </w:p>
          <w:p w:rsidR="00AB1318" w:rsidRPr="0059619B" w:rsidRDefault="00AB1318" w:rsidP="00AB1318">
            <w:pPr>
              <w:spacing w:after="0" w:line="240" w:lineRule="auto"/>
              <w:rPr>
                <w:rFonts w:cs="Arial"/>
              </w:rPr>
            </w:pPr>
          </w:p>
        </w:tc>
      </w:tr>
      <w:tr w:rsidR="00AB1318" w:rsidRPr="0059619B" w:rsidTr="00E2284E">
        <w:tc>
          <w:tcPr>
            <w:tcW w:w="9016" w:type="dxa"/>
            <w:gridSpan w:val="2"/>
          </w:tcPr>
          <w:p w:rsidR="00AB1318" w:rsidRPr="009B605E" w:rsidRDefault="00AB1318" w:rsidP="00AB1318">
            <w:pPr>
              <w:spacing w:after="0" w:line="240" w:lineRule="auto"/>
              <w:rPr>
                <w:rFonts w:cs="Arial"/>
                <w:b/>
                <w:color w:val="2F5496" w:themeColor="accent5" w:themeShade="BF"/>
              </w:rPr>
            </w:pPr>
            <w:r w:rsidRPr="009B605E">
              <w:rPr>
                <w:rFonts w:cs="Arial"/>
                <w:b/>
                <w:color w:val="2F5496" w:themeColor="accent5" w:themeShade="BF"/>
              </w:rPr>
              <w:t>Location</w:t>
            </w:r>
          </w:p>
          <w:p w:rsidR="00AB1318" w:rsidRDefault="00AB1318" w:rsidP="00AB1318">
            <w:pPr>
              <w:spacing w:after="0" w:line="240" w:lineRule="auto"/>
              <w:rPr>
                <w:rFonts w:cs="Arial"/>
              </w:rPr>
            </w:pPr>
          </w:p>
          <w:p w:rsidR="00AB1318" w:rsidRPr="00EF2A7B" w:rsidRDefault="00AB1318" w:rsidP="00AB1318">
            <w:pPr>
              <w:spacing w:after="0" w:line="240" w:lineRule="auto"/>
              <w:rPr>
                <w:rFonts w:cs="Arial"/>
                <w:color w:val="000000" w:themeColor="text1"/>
              </w:rPr>
            </w:pPr>
            <w:r>
              <w:rPr>
                <w:rFonts w:cs="Arial"/>
                <w:color w:val="000000" w:themeColor="text1"/>
              </w:rPr>
              <w:t>Waddesdon Manor, Aylesbury, Bucks HP18 0JH</w:t>
            </w:r>
          </w:p>
          <w:p w:rsidR="00AB1318" w:rsidRDefault="00AB1318" w:rsidP="005A242A">
            <w:pPr>
              <w:spacing w:after="0" w:line="240" w:lineRule="auto"/>
              <w:rPr>
                <w:rFonts w:cs="Arial"/>
                <w:b/>
                <w:color w:val="2E74B5" w:themeColor="accent1" w:themeShade="BF"/>
              </w:rPr>
            </w:pPr>
          </w:p>
        </w:tc>
      </w:tr>
    </w:tbl>
    <w:p w:rsidR="00511B7D" w:rsidRDefault="00511B7D" w:rsidP="007963EB">
      <w:pPr>
        <w:rPr>
          <w:b/>
          <w:color w:val="2F5496" w:themeColor="accent5" w:themeShade="BF"/>
        </w:rPr>
      </w:pPr>
    </w:p>
    <w:p w:rsidR="007963EB" w:rsidRPr="00255BF3" w:rsidRDefault="00C933AA" w:rsidP="007963EB">
      <w:pPr>
        <w:rPr>
          <w:b/>
          <w:color w:val="2F5496" w:themeColor="accent5" w:themeShade="BF"/>
        </w:rPr>
      </w:pPr>
      <w:r>
        <w:rPr>
          <w:b/>
          <w:color w:val="2F5496" w:themeColor="accent5" w:themeShade="BF"/>
        </w:rPr>
        <w:t>Role Description</w:t>
      </w:r>
      <w:r w:rsidR="007963EB" w:rsidRPr="00255BF3">
        <w:rPr>
          <w:b/>
          <w:color w:val="2F5496" w:themeColor="accent5" w:themeShade="BF"/>
        </w:rPr>
        <w:t>:</w:t>
      </w:r>
    </w:p>
    <w:p w:rsidR="007963EB" w:rsidRDefault="00C933AA" w:rsidP="00BD598E">
      <w:pPr>
        <w:jc w:val="both"/>
      </w:pPr>
      <w:r>
        <w:t>The Bus Driver team will greet all visitors, offering assistance where required, and will ensure that all visitors have an enjoyable journey on the shuttle bus, both to and from the car park as well as announcing at each stop the location and next stop to follow.</w:t>
      </w:r>
    </w:p>
    <w:p w:rsidR="00511B7D" w:rsidRDefault="00511B7D" w:rsidP="00BD598E">
      <w:pPr>
        <w:jc w:val="both"/>
        <w:rPr>
          <w:b/>
          <w:color w:val="2F5496" w:themeColor="accent5" w:themeShade="BF"/>
        </w:rPr>
      </w:pPr>
    </w:p>
    <w:p w:rsidR="002030E2" w:rsidRPr="00255BF3" w:rsidRDefault="002030E2" w:rsidP="00BD598E">
      <w:pPr>
        <w:jc w:val="both"/>
        <w:rPr>
          <w:b/>
          <w:color w:val="2F5496" w:themeColor="accent5" w:themeShade="BF"/>
        </w:rPr>
      </w:pPr>
      <w:r w:rsidRPr="00255BF3">
        <w:rPr>
          <w:b/>
          <w:color w:val="2F5496" w:themeColor="accent5" w:themeShade="BF"/>
        </w:rPr>
        <w:t>Main Responsibilities:</w:t>
      </w:r>
    </w:p>
    <w:p w:rsidR="00683E84" w:rsidRDefault="00C933AA" w:rsidP="00BD598E">
      <w:pPr>
        <w:pStyle w:val="ListParagraph"/>
        <w:numPr>
          <w:ilvl w:val="0"/>
          <w:numId w:val="1"/>
        </w:numPr>
        <w:spacing w:after="200" w:line="276" w:lineRule="auto"/>
        <w:jc w:val="both"/>
      </w:pPr>
      <w:r>
        <w:t>Provide a warm, friendly, helpful and efficient welcome to all visitors to Waddesdon Manor and to proudly represent us.</w:t>
      </w:r>
    </w:p>
    <w:p w:rsidR="00C933AA" w:rsidRDefault="00C933AA" w:rsidP="00BD598E">
      <w:pPr>
        <w:pStyle w:val="ListParagraph"/>
        <w:numPr>
          <w:ilvl w:val="0"/>
          <w:numId w:val="1"/>
        </w:numPr>
        <w:spacing w:after="200" w:line="276" w:lineRule="auto"/>
        <w:jc w:val="both"/>
      </w:pPr>
      <w:r>
        <w:t>Drive one of our shuttle buses o</w:t>
      </w:r>
      <w:r w:rsidR="0089466F">
        <w:t>n the prescribed</w:t>
      </w:r>
      <w:r>
        <w:t xml:space="preserve"> route throughout open hours.</w:t>
      </w:r>
    </w:p>
    <w:p w:rsidR="00C933AA" w:rsidRDefault="00C933AA" w:rsidP="00BD598E">
      <w:pPr>
        <w:pStyle w:val="ListParagraph"/>
        <w:numPr>
          <w:ilvl w:val="0"/>
          <w:numId w:val="1"/>
        </w:numPr>
        <w:spacing w:after="200" w:line="276" w:lineRule="auto"/>
        <w:jc w:val="both"/>
      </w:pPr>
      <w:r>
        <w:t>Provide a safe and enjoyable experience for all visitors, including adhering to speed restrictions and driving within the agreed site regulations.</w:t>
      </w:r>
    </w:p>
    <w:p w:rsidR="00C933AA" w:rsidRDefault="00C933AA" w:rsidP="00BD598E">
      <w:pPr>
        <w:pStyle w:val="ListParagraph"/>
        <w:numPr>
          <w:ilvl w:val="0"/>
          <w:numId w:val="1"/>
        </w:numPr>
        <w:spacing w:after="200" w:line="276" w:lineRule="auto"/>
        <w:jc w:val="both"/>
      </w:pPr>
      <w:r>
        <w:t>Complete the daily vehicle and safety checks to a high standard, including paperwork as required, and report any defects at the beginning of each shift.</w:t>
      </w:r>
    </w:p>
    <w:p w:rsidR="00C933AA" w:rsidRDefault="00C1365D" w:rsidP="00BD598E">
      <w:pPr>
        <w:pStyle w:val="ListParagraph"/>
        <w:numPr>
          <w:ilvl w:val="0"/>
          <w:numId w:val="1"/>
        </w:numPr>
        <w:spacing w:after="200" w:line="276" w:lineRule="auto"/>
        <w:jc w:val="both"/>
      </w:pPr>
      <w:r>
        <w:t>Keep driver hours log up to date and ensure accuracy at all times.</w:t>
      </w:r>
    </w:p>
    <w:p w:rsidR="00C1365D" w:rsidRDefault="00C1365D" w:rsidP="00BD598E">
      <w:pPr>
        <w:pStyle w:val="ListParagraph"/>
        <w:numPr>
          <w:ilvl w:val="0"/>
          <w:numId w:val="1"/>
        </w:numPr>
        <w:spacing w:after="200" w:line="276" w:lineRule="auto"/>
        <w:jc w:val="both"/>
      </w:pPr>
      <w:r>
        <w:t>Work alongside the Visitor Services Manage to ensure that visitors’ needs are met.</w:t>
      </w:r>
    </w:p>
    <w:p w:rsidR="00C1365D" w:rsidRDefault="00C1365D" w:rsidP="00BD598E">
      <w:pPr>
        <w:pStyle w:val="ListParagraph"/>
        <w:numPr>
          <w:ilvl w:val="0"/>
          <w:numId w:val="1"/>
        </w:numPr>
        <w:spacing w:after="200" w:line="276" w:lineRule="auto"/>
        <w:jc w:val="both"/>
      </w:pPr>
      <w:r>
        <w:t>Ensure effective communication between the bus drivers and efficient responsive service to the needs of visitors.</w:t>
      </w:r>
    </w:p>
    <w:p w:rsidR="00C1365D" w:rsidRDefault="00C1365D" w:rsidP="00BD598E">
      <w:pPr>
        <w:pStyle w:val="ListParagraph"/>
        <w:numPr>
          <w:ilvl w:val="0"/>
          <w:numId w:val="1"/>
        </w:numPr>
        <w:spacing w:after="200" w:line="276" w:lineRule="auto"/>
        <w:jc w:val="both"/>
      </w:pPr>
      <w:r>
        <w:lastRenderedPageBreak/>
        <w:t>Keep the vehicles clean and tidy.</w:t>
      </w:r>
    </w:p>
    <w:p w:rsidR="00C1365D" w:rsidRDefault="00C1365D" w:rsidP="00BD598E">
      <w:pPr>
        <w:pStyle w:val="ListParagraph"/>
        <w:numPr>
          <w:ilvl w:val="0"/>
          <w:numId w:val="1"/>
        </w:numPr>
        <w:spacing w:after="200" w:line="276" w:lineRule="auto"/>
        <w:jc w:val="both"/>
      </w:pPr>
      <w:r>
        <w:t>Provide clear and accurate information to our visitors.</w:t>
      </w:r>
    </w:p>
    <w:p w:rsidR="00C1365D" w:rsidRDefault="00C1365D" w:rsidP="00BD598E">
      <w:pPr>
        <w:pStyle w:val="ListParagraph"/>
        <w:numPr>
          <w:ilvl w:val="0"/>
          <w:numId w:val="1"/>
        </w:numPr>
        <w:spacing w:after="200" w:line="276" w:lineRule="auto"/>
        <w:jc w:val="both"/>
      </w:pPr>
      <w:r>
        <w:t>Assist visitors with boarding and alighting as required, in particular visitors with mobility requirements and families with large equipment (pushchairs and buggies).</w:t>
      </w:r>
    </w:p>
    <w:p w:rsidR="00C1365D" w:rsidRDefault="00C1365D" w:rsidP="00BD598E">
      <w:pPr>
        <w:pStyle w:val="ListParagraph"/>
        <w:numPr>
          <w:ilvl w:val="0"/>
          <w:numId w:val="1"/>
        </w:numPr>
        <w:spacing w:after="200" w:line="276" w:lineRule="auto"/>
        <w:jc w:val="both"/>
      </w:pPr>
      <w:r>
        <w:t>Report a</w:t>
      </w:r>
      <w:r w:rsidR="0089466F">
        <w:t>n</w:t>
      </w:r>
      <w:r>
        <w:t>d take responsibility for any lost property and ensure this is logged and delivered to the Security Office.</w:t>
      </w:r>
    </w:p>
    <w:p w:rsidR="00C1365D" w:rsidRDefault="00C1365D" w:rsidP="00BD598E">
      <w:pPr>
        <w:pStyle w:val="ListParagraph"/>
        <w:numPr>
          <w:ilvl w:val="0"/>
          <w:numId w:val="1"/>
        </w:numPr>
        <w:spacing w:after="200" w:line="276" w:lineRule="auto"/>
        <w:jc w:val="both"/>
      </w:pPr>
      <w:r>
        <w:t>Inform the Transport Manager of all the road traffic accidents and near misses immediately as they occur.</w:t>
      </w:r>
    </w:p>
    <w:p w:rsidR="00C1365D" w:rsidRDefault="00C1365D" w:rsidP="00BD598E">
      <w:pPr>
        <w:pStyle w:val="ListParagraph"/>
        <w:numPr>
          <w:ilvl w:val="0"/>
          <w:numId w:val="1"/>
        </w:numPr>
        <w:spacing w:after="200" w:line="276" w:lineRule="auto"/>
        <w:jc w:val="both"/>
      </w:pPr>
      <w:r>
        <w:t>Report any issues or grievances to the Transport Manager at the first opportunity.</w:t>
      </w:r>
    </w:p>
    <w:p w:rsidR="002030E2" w:rsidRDefault="002030E2" w:rsidP="00BD598E">
      <w:pPr>
        <w:pStyle w:val="ListParagraph"/>
        <w:ind w:left="0"/>
        <w:jc w:val="both"/>
      </w:pPr>
    </w:p>
    <w:p w:rsidR="002030E2" w:rsidRPr="00255BF3" w:rsidRDefault="002030E2" w:rsidP="00BD598E">
      <w:pPr>
        <w:pStyle w:val="ListParagraph"/>
        <w:ind w:left="0"/>
        <w:jc w:val="both"/>
        <w:rPr>
          <w:b/>
          <w:color w:val="2F5496" w:themeColor="accent5" w:themeShade="BF"/>
        </w:rPr>
      </w:pPr>
      <w:r w:rsidRPr="00255BF3">
        <w:rPr>
          <w:b/>
          <w:color w:val="2F5496" w:themeColor="accent5" w:themeShade="BF"/>
        </w:rPr>
        <w:t>Knowledge, Experience</w:t>
      </w:r>
      <w:r>
        <w:rPr>
          <w:b/>
          <w:color w:val="2F5496" w:themeColor="accent5" w:themeShade="BF"/>
        </w:rPr>
        <w:t xml:space="preserve"> &amp; General Attributes</w:t>
      </w:r>
      <w:r w:rsidRPr="00255BF3">
        <w:rPr>
          <w:b/>
          <w:color w:val="2F5496" w:themeColor="accent5" w:themeShade="BF"/>
        </w:rPr>
        <w:t>:</w:t>
      </w:r>
    </w:p>
    <w:p w:rsidR="002030E2" w:rsidRDefault="002030E2" w:rsidP="00BD598E">
      <w:pPr>
        <w:pStyle w:val="ListParagraph"/>
        <w:ind w:left="0"/>
        <w:jc w:val="both"/>
      </w:pPr>
    </w:p>
    <w:p w:rsidR="00672AA5" w:rsidRDefault="00C1365D" w:rsidP="00BD598E">
      <w:pPr>
        <w:pStyle w:val="ListParagraph"/>
        <w:numPr>
          <w:ilvl w:val="0"/>
          <w:numId w:val="4"/>
        </w:numPr>
        <w:jc w:val="both"/>
      </w:pPr>
      <w:r>
        <w:t>A driving licence carrying a minimum of D entitlement, with driver CPC complete and up to date.</w:t>
      </w:r>
    </w:p>
    <w:p w:rsidR="00C1365D" w:rsidRDefault="00C1365D" w:rsidP="00BD598E">
      <w:pPr>
        <w:pStyle w:val="ListParagraph"/>
        <w:numPr>
          <w:ilvl w:val="0"/>
          <w:numId w:val="4"/>
        </w:numPr>
        <w:jc w:val="both"/>
      </w:pPr>
      <w:r>
        <w:t>Experience of working with members of the public, including providing excellent customer service</w:t>
      </w:r>
      <w:r w:rsidR="005326EC">
        <w:t xml:space="preserve">.  </w:t>
      </w:r>
    </w:p>
    <w:p w:rsidR="005326EC" w:rsidRDefault="005326EC" w:rsidP="00BD598E">
      <w:pPr>
        <w:pStyle w:val="ListParagraph"/>
        <w:numPr>
          <w:ilvl w:val="0"/>
          <w:numId w:val="4"/>
        </w:numPr>
        <w:jc w:val="both"/>
      </w:pPr>
      <w:r>
        <w:t>Flexible approach and attitude and be prepared to be called upon at short notice when required (within reason).</w:t>
      </w:r>
    </w:p>
    <w:p w:rsidR="005326EC" w:rsidRDefault="005326EC" w:rsidP="00BD598E">
      <w:pPr>
        <w:pStyle w:val="ListParagraph"/>
        <w:numPr>
          <w:ilvl w:val="0"/>
          <w:numId w:val="4"/>
        </w:numPr>
        <w:jc w:val="both"/>
      </w:pPr>
      <w:r>
        <w:t>Smart and tidy appearance.</w:t>
      </w:r>
    </w:p>
    <w:p w:rsidR="005326EC" w:rsidRDefault="005326EC" w:rsidP="00BD598E">
      <w:pPr>
        <w:pStyle w:val="ListParagraph"/>
        <w:numPr>
          <w:ilvl w:val="0"/>
          <w:numId w:val="4"/>
        </w:numPr>
        <w:jc w:val="both"/>
      </w:pPr>
      <w:r>
        <w:t>Excellent communication skills and a friendly and welcoming manner.</w:t>
      </w:r>
    </w:p>
    <w:p w:rsidR="005326EC" w:rsidRDefault="005326EC" w:rsidP="005326EC"/>
    <w:p w:rsidR="00683E84" w:rsidRPr="00255BF3" w:rsidRDefault="005326EC" w:rsidP="00683E84">
      <w:pPr>
        <w:pStyle w:val="ListParagraph"/>
        <w:ind w:left="0"/>
        <w:rPr>
          <w:b/>
          <w:color w:val="2F5496" w:themeColor="accent5" w:themeShade="BF"/>
        </w:rPr>
      </w:pPr>
      <w:r>
        <w:rPr>
          <w:b/>
          <w:color w:val="2F5496" w:themeColor="accent5" w:themeShade="BF"/>
        </w:rPr>
        <w:t>Other Benefits</w:t>
      </w:r>
    </w:p>
    <w:p w:rsidR="00683E84" w:rsidRDefault="00683E84" w:rsidP="00683E84">
      <w:pPr>
        <w:pStyle w:val="ListParagraph"/>
        <w:ind w:left="0"/>
      </w:pPr>
    </w:p>
    <w:p w:rsidR="00DF772B" w:rsidRDefault="008B15CE" w:rsidP="008B15CE">
      <w:pPr>
        <w:pStyle w:val="ListParagraph"/>
        <w:numPr>
          <w:ilvl w:val="0"/>
          <w:numId w:val="6"/>
        </w:numPr>
        <w:spacing w:after="0" w:line="276" w:lineRule="auto"/>
      </w:pPr>
      <w:r>
        <w:t xml:space="preserve">Pay rate of </w:t>
      </w:r>
      <w:r w:rsidR="00D208A7">
        <w:t>£</w:t>
      </w:r>
      <w:r w:rsidR="00DF772B">
        <w:t>11.</w:t>
      </w:r>
      <w:r w:rsidR="00FB3FC6">
        <w:t>55</w:t>
      </w:r>
      <w:r w:rsidR="005326EC">
        <w:t xml:space="preserve"> per </w:t>
      </w:r>
      <w:r w:rsidR="00DF772B">
        <w:t>hour</w:t>
      </w:r>
      <w:r w:rsidR="0089466F">
        <w:t xml:space="preserve"> </w:t>
      </w:r>
    </w:p>
    <w:p w:rsidR="008B15CE" w:rsidRDefault="008B15CE" w:rsidP="008B15CE">
      <w:pPr>
        <w:pStyle w:val="ListParagraph"/>
        <w:numPr>
          <w:ilvl w:val="0"/>
          <w:numId w:val="6"/>
        </w:numPr>
        <w:spacing w:after="0" w:line="276" w:lineRule="auto"/>
      </w:pPr>
      <w:r>
        <w:t>20% discount in Waddesdon Manor retail and catering outlets</w:t>
      </w:r>
    </w:p>
    <w:sectPr w:rsidR="008B15C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05" w:rsidRDefault="00184205">
      <w:pPr>
        <w:spacing w:after="0" w:line="240" w:lineRule="auto"/>
      </w:pPr>
      <w:r>
        <w:separator/>
      </w:r>
    </w:p>
  </w:endnote>
  <w:endnote w:type="continuationSeparator" w:id="0">
    <w:p w:rsidR="00184205" w:rsidRDefault="0018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C4B" w:rsidRDefault="00800234">
    <w:pPr>
      <w:pStyle w:val="Footer"/>
      <w:jc w:val="right"/>
    </w:pPr>
    <w:r>
      <w:t xml:space="preserve">Page </w:t>
    </w:r>
    <w:sdt>
      <w:sdtPr>
        <w:id w:val="17544613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6D7E">
          <w:rPr>
            <w:noProof/>
          </w:rPr>
          <w:t>2</w:t>
        </w:r>
        <w:r>
          <w:rPr>
            <w:noProof/>
          </w:rPr>
          <w:fldChar w:fldCharType="end"/>
        </w:r>
      </w:sdtContent>
    </w:sdt>
  </w:p>
  <w:p w:rsidR="00EB5C4B" w:rsidRDefault="00AC6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05" w:rsidRDefault="00184205">
      <w:pPr>
        <w:spacing w:after="0" w:line="240" w:lineRule="auto"/>
      </w:pPr>
      <w:r>
        <w:separator/>
      </w:r>
    </w:p>
  </w:footnote>
  <w:footnote w:type="continuationSeparator" w:id="0">
    <w:p w:rsidR="00184205" w:rsidRDefault="00184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F4" w:rsidRDefault="00800234" w:rsidP="00D47AF4">
    <w:pPr>
      <w:pStyle w:val="Header"/>
      <w:jc w:val="right"/>
    </w:pPr>
    <w:r w:rsidRPr="00D47AF4">
      <w:rPr>
        <w:noProof/>
        <w:lang w:eastAsia="en-GB"/>
      </w:rPr>
      <w:drawing>
        <wp:inline distT="0" distB="0" distL="0" distR="0" wp14:anchorId="211768AA" wp14:editId="1A171229">
          <wp:extent cx="1503381" cy="914400"/>
          <wp:effectExtent l="0" t="0" r="1905" b="0"/>
          <wp:docPr id="2" name="Picture 2" descr="\\RFWFILE\Users\bonnie.bennet\Desktop\gold corpor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WFILE\Users\bonnie.bennet\Desktop\gold corpora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076" cy="917256"/>
                  </a:xfrm>
                  <a:prstGeom prst="rect">
                    <a:avLst/>
                  </a:prstGeom>
                  <a:noFill/>
                  <a:ln>
                    <a:noFill/>
                  </a:ln>
                </pic:spPr>
              </pic:pic>
            </a:graphicData>
          </a:graphic>
        </wp:inline>
      </w:drawing>
    </w:r>
  </w:p>
  <w:p w:rsidR="00D47AF4" w:rsidRDefault="00AC6D7E" w:rsidP="00D47A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1C93"/>
    <w:multiLevelType w:val="hybridMultilevel"/>
    <w:tmpl w:val="B3984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43E1"/>
    <w:multiLevelType w:val="hybridMultilevel"/>
    <w:tmpl w:val="88849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B1F3B"/>
    <w:multiLevelType w:val="hybridMultilevel"/>
    <w:tmpl w:val="C150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075F4"/>
    <w:multiLevelType w:val="hybridMultilevel"/>
    <w:tmpl w:val="A92C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645B6"/>
    <w:multiLevelType w:val="hybridMultilevel"/>
    <w:tmpl w:val="4D92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2F5497"/>
    <w:multiLevelType w:val="hybridMultilevel"/>
    <w:tmpl w:val="FA0E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E2"/>
    <w:rsid w:val="00032426"/>
    <w:rsid w:val="00036F5B"/>
    <w:rsid w:val="00184205"/>
    <w:rsid w:val="001D79DE"/>
    <w:rsid w:val="002030E2"/>
    <w:rsid w:val="003744C5"/>
    <w:rsid w:val="00443F02"/>
    <w:rsid w:val="00511B7D"/>
    <w:rsid w:val="005326EC"/>
    <w:rsid w:val="005435AD"/>
    <w:rsid w:val="00591C49"/>
    <w:rsid w:val="005C68D0"/>
    <w:rsid w:val="00661EB5"/>
    <w:rsid w:val="00672AA5"/>
    <w:rsid w:val="00683E84"/>
    <w:rsid w:val="00730A2F"/>
    <w:rsid w:val="00735EB8"/>
    <w:rsid w:val="007963EB"/>
    <w:rsid w:val="007A0751"/>
    <w:rsid w:val="00800234"/>
    <w:rsid w:val="0081123A"/>
    <w:rsid w:val="00822488"/>
    <w:rsid w:val="0089466F"/>
    <w:rsid w:val="008B15CE"/>
    <w:rsid w:val="00A36AA4"/>
    <w:rsid w:val="00AB1318"/>
    <w:rsid w:val="00AC6D7E"/>
    <w:rsid w:val="00B606BA"/>
    <w:rsid w:val="00BB139E"/>
    <w:rsid w:val="00BD598E"/>
    <w:rsid w:val="00C059AF"/>
    <w:rsid w:val="00C1365D"/>
    <w:rsid w:val="00C933AA"/>
    <w:rsid w:val="00CA2B16"/>
    <w:rsid w:val="00CB388E"/>
    <w:rsid w:val="00D208A7"/>
    <w:rsid w:val="00D27518"/>
    <w:rsid w:val="00DF772B"/>
    <w:rsid w:val="00E77647"/>
    <w:rsid w:val="00EB3BEF"/>
    <w:rsid w:val="00F413AB"/>
    <w:rsid w:val="00FB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EBC9F-2313-415A-9C14-547D6E5A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0E2"/>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0E2"/>
    <w:pPr>
      <w:ind w:left="720"/>
      <w:contextualSpacing/>
    </w:pPr>
  </w:style>
  <w:style w:type="paragraph" w:styleId="Header">
    <w:name w:val="header"/>
    <w:basedOn w:val="Normal"/>
    <w:link w:val="HeaderChar"/>
    <w:uiPriority w:val="99"/>
    <w:unhideWhenUsed/>
    <w:rsid w:val="00203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0E2"/>
  </w:style>
  <w:style w:type="paragraph" w:styleId="Footer">
    <w:name w:val="footer"/>
    <w:basedOn w:val="Normal"/>
    <w:link w:val="FooterChar"/>
    <w:uiPriority w:val="99"/>
    <w:unhideWhenUsed/>
    <w:rsid w:val="0020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0E2"/>
  </w:style>
  <w:style w:type="paragraph" w:styleId="BalloonText">
    <w:name w:val="Balloon Text"/>
    <w:basedOn w:val="Normal"/>
    <w:link w:val="BalloonTextChar"/>
    <w:uiPriority w:val="99"/>
    <w:semiHidden/>
    <w:unhideWhenUsed/>
    <w:rsid w:val="00CB3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Bennett</dc:creator>
  <cp:keywords/>
  <dc:description/>
  <cp:lastModifiedBy>Francesca Armour</cp:lastModifiedBy>
  <cp:revision>2</cp:revision>
  <cp:lastPrinted>2016-04-26T12:59:00Z</cp:lastPrinted>
  <dcterms:created xsi:type="dcterms:W3CDTF">2018-07-04T13:27:00Z</dcterms:created>
  <dcterms:modified xsi:type="dcterms:W3CDTF">2018-07-04T13:27:00Z</dcterms:modified>
</cp:coreProperties>
</file>